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D9" w:rsidRDefault="004602D9" w:rsidP="00460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В Арбитражный суд ____________________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(наименование или Ф.И.О.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(данные с учетом </w:t>
      </w:r>
      <w:r>
        <w:rPr>
          <w:color w:val="0000FF"/>
        </w:rPr>
        <w:t>ст. 59</w:t>
      </w:r>
      <w:r>
        <w:t xml:space="preserve"> Арбитражного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(для предпринимателя: дата и место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рождения, место работы или дата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и место государственной регистрации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в качестве предпринимателя)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4602D9" w:rsidRDefault="004602D9" w:rsidP="004602D9">
      <w:pPr>
        <w:pStyle w:val="ConsPlusNonformat"/>
        <w:jc w:val="both"/>
      </w:pPr>
    </w:p>
    <w:p w:rsidR="004602D9" w:rsidRDefault="004602D9" w:rsidP="004602D9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(наименование или Ф.И.О.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602D9" w:rsidRDefault="004602D9" w:rsidP="004602D9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4602D9" w:rsidRDefault="004602D9" w:rsidP="004602D9">
      <w:pPr>
        <w:pStyle w:val="ConsPlusNonformat"/>
        <w:jc w:val="both"/>
      </w:pP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  <w:bookmarkStart w:id="0" w:name="_GoBack"/>
      <w:r w:rsidRPr="00D56421">
        <w:rPr>
          <w:color w:val="000000" w:themeColor="text1"/>
        </w:rPr>
        <w:t xml:space="preserve">                                     Цена иска: _______________________ &lt;1&gt;</w:t>
      </w: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  <w:r w:rsidRPr="00D56421">
        <w:rPr>
          <w:color w:val="000000" w:themeColor="text1"/>
        </w:rPr>
        <w:t xml:space="preserve">                                     Госпошлина: ______________________ &lt;2&gt;</w:t>
      </w: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  <w:r w:rsidRPr="00D56421">
        <w:rPr>
          <w:color w:val="000000" w:themeColor="text1"/>
        </w:rPr>
        <w:t xml:space="preserve">                                     Дело N _______________________________</w:t>
      </w: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  <w:r w:rsidRPr="00D56421">
        <w:rPr>
          <w:color w:val="000000" w:themeColor="text1"/>
        </w:rPr>
        <w:t xml:space="preserve">                                     Судья ___________ (шифр судьи________)</w:t>
      </w: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  <w:r w:rsidRPr="00D56421">
        <w:rPr>
          <w:color w:val="000000" w:themeColor="text1"/>
        </w:rPr>
        <w:t xml:space="preserve">                                             (Ф.И.О.)</w:t>
      </w:r>
    </w:p>
    <w:p w:rsidR="004602D9" w:rsidRPr="00D56421" w:rsidRDefault="004602D9" w:rsidP="004602D9">
      <w:pPr>
        <w:pStyle w:val="ConsPlusNormal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rmal"/>
        <w:jc w:val="center"/>
        <w:rPr>
          <w:color w:val="000000" w:themeColor="text1"/>
        </w:rPr>
      </w:pPr>
      <w:r w:rsidRPr="00D56421">
        <w:rPr>
          <w:color w:val="000000" w:themeColor="text1"/>
        </w:rPr>
        <w:t>ЗАЯВЛЕНИЕ &lt;3&gt;</w:t>
      </w:r>
    </w:p>
    <w:p w:rsidR="004602D9" w:rsidRPr="00D56421" w:rsidRDefault="004602D9" w:rsidP="004602D9">
      <w:pPr>
        <w:pStyle w:val="ConsPlusNormal"/>
        <w:jc w:val="center"/>
        <w:rPr>
          <w:color w:val="000000" w:themeColor="text1"/>
        </w:rPr>
      </w:pPr>
      <w:r w:rsidRPr="00D56421">
        <w:rPr>
          <w:color w:val="000000" w:themeColor="text1"/>
        </w:rPr>
        <w:t>об уточнении исковых требований</w:t>
      </w:r>
    </w:p>
    <w:p w:rsidR="004602D9" w:rsidRPr="00D56421" w:rsidRDefault="004602D9" w:rsidP="004602D9">
      <w:pPr>
        <w:pStyle w:val="ConsPlusNormal"/>
        <w:jc w:val="center"/>
        <w:rPr>
          <w:color w:val="000000" w:themeColor="text1"/>
        </w:rPr>
      </w:pPr>
      <w:r w:rsidRPr="00D56421">
        <w:rPr>
          <w:color w:val="000000" w:themeColor="text1"/>
        </w:rPr>
        <w:t>и увеличении суммы иска</w:t>
      </w:r>
    </w:p>
    <w:p w:rsidR="004602D9" w:rsidRPr="00D56421" w:rsidRDefault="004602D9" w:rsidP="004602D9">
      <w:pPr>
        <w:pStyle w:val="ConsPlusNormal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Истцом был предъявлен иск Ответчику о взыскании ________________________.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С учетом того, что до настоящего времени Ответчик своих обязательств перед Истцом не выполнил и пени продолжают начисляться, а также с учетом уточнения количества принятого Ответчиком товара на основании документов о приемке и в соответствии с п. 1 ст. 49 Арбитражного процессуального кодекса Российской Федерации</w:t>
      </w:r>
    </w:p>
    <w:p w:rsidR="004602D9" w:rsidRPr="00D56421" w:rsidRDefault="004602D9" w:rsidP="004602D9">
      <w:pPr>
        <w:pStyle w:val="ConsPlusNormal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rmal"/>
        <w:jc w:val="center"/>
        <w:rPr>
          <w:color w:val="000000" w:themeColor="text1"/>
        </w:rPr>
      </w:pPr>
      <w:r w:rsidRPr="00D56421">
        <w:rPr>
          <w:color w:val="000000" w:themeColor="text1"/>
        </w:rPr>
        <w:t>ПРОШУ:</w:t>
      </w:r>
    </w:p>
    <w:p w:rsidR="004602D9" w:rsidRPr="00D56421" w:rsidRDefault="004602D9" w:rsidP="004602D9">
      <w:pPr>
        <w:pStyle w:val="ConsPlusNormal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взыскать с Ответчика следующие суммы согласно прилагаемому расчету: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1) ___________ (________________________) рублей, в том числе: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- ___________ (_______________________) рублей - задолженность за поставленный товар;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- ____________ (________________________) рублей - сумма пени;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2) госпошлину в размере ___________ (_______________) рублей.</w:t>
      </w:r>
    </w:p>
    <w:p w:rsidR="004602D9" w:rsidRPr="00D56421" w:rsidRDefault="004602D9" w:rsidP="004602D9">
      <w:pPr>
        <w:pStyle w:val="ConsPlusNormal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Приложения: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1. Расчет суммы требований.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2. Доказательства в подтверждение доводов Заявителя.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3. Доверенность представителя от "___"__________ ____ г. N ___ (если заявление подписано представителем Заявителя).</w:t>
      </w:r>
    </w:p>
    <w:p w:rsidR="004602D9" w:rsidRPr="00D56421" w:rsidRDefault="004602D9" w:rsidP="004602D9">
      <w:pPr>
        <w:pStyle w:val="ConsPlusNormal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  <w:r w:rsidRPr="00D56421">
        <w:rPr>
          <w:color w:val="000000" w:themeColor="text1"/>
        </w:rPr>
        <w:lastRenderedPageBreak/>
        <w:t xml:space="preserve">    "___"___________ ____ г.</w:t>
      </w: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  <w:r w:rsidRPr="00D56421">
        <w:rPr>
          <w:color w:val="000000" w:themeColor="text1"/>
        </w:rPr>
        <w:t xml:space="preserve">    Заявитель (представитель):</w:t>
      </w: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  <w:r w:rsidRPr="00D56421">
        <w:rPr>
          <w:color w:val="000000" w:themeColor="text1"/>
        </w:rPr>
        <w:t xml:space="preserve">    ________________/__________________________________________/</w:t>
      </w:r>
    </w:p>
    <w:p w:rsidR="004602D9" w:rsidRPr="00D56421" w:rsidRDefault="004602D9" w:rsidP="004602D9">
      <w:pPr>
        <w:pStyle w:val="ConsPlusNonformat"/>
        <w:jc w:val="both"/>
        <w:rPr>
          <w:color w:val="000000" w:themeColor="text1"/>
        </w:rPr>
      </w:pPr>
      <w:r w:rsidRPr="00D56421">
        <w:rPr>
          <w:color w:val="000000" w:themeColor="text1"/>
        </w:rPr>
        <w:t xml:space="preserve">       (подпись)                     (Ф.И.О.)</w:t>
      </w:r>
    </w:p>
    <w:p w:rsidR="004602D9" w:rsidRPr="00D56421" w:rsidRDefault="004602D9" w:rsidP="004602D9">
      <w:pPr>
        <w:pStyle w:val="ConsPlusNormal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--------------------------------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r w:rsidRPr="00D56421">
        <w:rPr>
          <w:color w:val="000000" w:themeColor="text1"/>
        </w:rPr>
        <w:t>Информация для сведения: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bookmarkStart w:id="1" w:name="Par75"/>
      <w:bookmarkEnd w:id="1"/>
      <w:r w:rsidRPr="00D56421">
        <w:rPr>
          <w:color w:val="000000" w:themeColor="text1"/>
        </w:rPr>
        <w:t>&lt;1&gt;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bookmarkStart w:id="2" w:name="Par76"/>
      <w:bookmarkEnd w:id="2"/>
      <w:r w:rsidRPr="00D56421">
        <w:rPr>
          <w:color w:val="000000" w:themeColor="text1"/>
        </w:rPr>
        <w:t>&lt;2&gt; При увеличении истцом размера исковых требований недостающая сумма государственной пошлины доплачивается в соответствии с увеличенной ценой иска в десятидневный срок со дня вступления в законную силу решения суда (</w:t>
      </w:r>
      <w:proofErr w:type="spellStart"/>
      <w:r w:rsidRPr="00D56421">
        <w:rPr>
          <w:color w:val="000000" w:themeColor="text1"/>
        </w:rPr>
        <w:t>пп</w:t>
      </w:r>
      <w:proofErr w:type="spellEnd"/>
      <w:r w:rsidRPr="00D56421">
        <w:rPr>
          <w:color w:val="000000" w:themeColor="text1"/>
        </w:rPr>
        <w:t xml:space="preserve">. 2 п. 1 ст. 333.18, </w:t>
      </w:r>
      <w:proofErr w:type="spellStart"/>
      <w:r w:rsidRPr="00D56421">
        <w:rPr>
          <w:color w:val="000000" w:themeColor="text1"/>
        </w:rPr>
        <w:t>пп</w:t>
      </w:r>
      <w:proofErr w:type="spellEnd"/>
      <w:r w:rsidRPr="00D56421">
        <w:rPr>
          <w:color w:val="000000" w:themeColor="text1"/>
        </w:rPr>
        <w:t>. 3 п. 1 ст. 333.22 Налогового кодекса Российской Федерации).</w:t>
      </w:r>
    </w:p>
    <w:p w:rsidR="004602D9" w:rsidRPr="00D56421" w:rsidRDefault="004602D9" w:rsidP="004602D9">
      <w:pPr>
        <w:pStyle w:val="ConsPlusNormal"/>
        <w:ind w:firstLine="540"/>
        <w:jc w:val="both"/>
        <w:rPr>
          <w:color w:val="000000" w:themeColor="text1"/>
        </w:rPr>
      </w:pPr>
      <w:bookmarkStart w:id="3" w:name="Par77"/>
      <w:bookmarkEnd w:id="3"/>
      <w:r w:rsidRPr="00D56421">
        <w:rPr>
          <w:color w:val="000000" w:themeColor="text1"/>
        </w:rPr>
        <w:t>&lt;3&gt; В соответствии с п. 1 ст. 49 Арбитражного процессуального кодекса Российской Федерации истец вправе при рассмотрении дела в арбитражном суде первой инстанции до принятия судебного акта, которым заканчивается рассмотрение дела по существу, изменить основание или предмет иска, увеличить или уменьшить размер исковых требований.</w:t>
      </w:r>
    </w:p>
    <w:p w:rsidR="004602D9" w:rsidRPr="00D56421" w:rsidRDefault="004602D9" w:rsidP="004602D9">
      <w:pPr>
        <w:pStyle w:val="ConsPlusNormal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rmal"/>
        <w:jc w:val="both"/>
        <w:rPr>
          <w:color w:val="000000" w:themeColor="text1"/>
        </w:rPr>
      </w:pPr>
    </w:p>
    <w:p w:rsidR="004602D9" w:rsidRPr="00D56421" w:rsidRDefault="004602D9" w:rsidP="004602D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7D1978" w:rsidRDefault="007D1978"/>
    <w:sectPr w:rsidR="007D1978" w:rsidSect="00311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7D" w:rsidRDefault="00DD177D" w:rsidP="00B56A8A">
      <w:pPr>
        <w:spacing w:after="0" w:line="240" w:lineRule="auto"/>
      </w:pPr>
      <w:r>
        <w:separator/>
      </w:r>
    </w:p>
  </w:endnote>
  <w:endnote w:type="continuationSeparator" w:id="0">
    <w:p w:rsidR="00DD177D" w:rsidRDefault="00DD177D" w:rsidP="00B5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8A" w:rsidRDefault="00B56A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8A" w:rsidRDefault="00B56A8A" w:rsidP="00B56A8A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B56A8A" w:rsidRDefault="00DD177D" w:rsidP="00B56A8A">
    <w:pPr>
      <w:pStyle w:val="a5"/>
      <w:jc w:val="center"/>
    </w:pPr>
    <w:hyperlink r:id="rId1" w:history="1">
      <w:r w:rsidR="00B56A8A">
        <w:rPr>
          <w:rStyle w:val="a7"/>
          <w:sz w:val="27"/>
          <w:szCs w:val="27"/>
        </w:rPr>
        <w:t>https://jurist-ekaterina.ru</w:t>
      </w:r>
    </w:hyperlink>
  </w:p>
  <w:p w:rsidR="00B56A8A" w:rsidRDefault="00B56A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8A" w:rsidRDefault="00B56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7D" w:rsidRDefault="00DD177D" w:rsidP="00B56A8A">
      <w:pPr>
        <w:spacing w:after="0" w:line="240" w:lineRule="auto"/>
      </w:pPr>
      <w:r>
        <w:separator/>
      </w:r>
    </w:p>
  </w:footnote>
  <w:footnote w:type="continuationSeparator" w:id="0">
    <w:p w:rsidR="00DD177D" w:rsidRDefault="00DD177D" w:rsidP="00B5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8A" w:rsidRDefault="00B56A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8A" w:rsidRDefault="00B56A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8A" w:rsidRDefault="00B56A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2D9"/>
    <w:rsid w:val="00395178"/>
    <w:rsid w:val="004602D9"/>
    <w:rsid w:val="007D1978"/>
    <w:rsid w:val="00B56A8A"/>
    <w:rsid w:val="00D56421"/>
    <w:rsid w:val="00D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4602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A8A"/>
  </w:style>
  <w:style w:type="paragraph" w:styleId="a5">
    <w:name w:val="footer"/>
    <w:basedOn w:val="a"/>
    <w:link w:val="a6"/>
    <w:uiPriority w:val="99"/>
    <w:unhideWhenUsed/>
    <w:rsid w:val="00B5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A8A"/>
  </w:style>
  <w:style w:type="character" w:styleId="a7">
    <w:name w:val="Hyperlink"/>
    <w:basedOn w:val="a0"/>
    <w:uiPriority w:val="99"/>
    <w:semiHidden/>
    <w:unhideWhenUsed/>
    <w:rsid w:val="00B56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2016-03-21T13:40:00Z</dcterms:created>
  <dcterms:modified xsi:type="dcterms:W3CDTF">2019-09-24T14:50:00Z</dcterms:modified>
</cp:coreProperties>
</file>