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3DF" w:rsidRPr="006F23C4" w:rsidRDefault="00C503DF" w:rsidP="00C503DF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  <w:bookmarkStart w:id="0" w:name="_GoBack"/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                                 В _______________________ районный суд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                                 Истец: ___________________________ &lt;1&gt;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                                 ______________________________________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                                    (Ф.И.О. добросовестного супруга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                                      либо супруга по предыдущему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                                        </w:t>
      </w:r>
      <w:proofErr w:type="spellStart"/>
      <w:r w:rsidRPr="006F23C4">
        <w:rPr>
          <w:color w:val="000000" w:themeColor="text1"/>
        </w:rPr>
        <w:t>нерасторгнутому</w:t>
      </w:r>
      <w:proofErr w:type="spellEnd"/>
      <w:r w:rsidRPr="006F23C4">
        <w:rPr>
          <w:color w:val="000000" w:themeColor="text1"/>
        </w:rPr>
        <w:t xml:space="preserve"> браку)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                                 адрес: ______________________________,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                                 телефон: __________, факс: __________,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                                 адрес электронной почты: _____________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                                 Представитель истца: _________________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                                                (данные с учетом ст. 48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                                           Гражданского процессуального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                                          кодекса Российской Федерации)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                                 адрес: ______________________________,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                                 телефон: __________, факс: __________,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                                 адрес электронной почты: _____________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                                 Ответчик: ____________________________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                                                (Ф.И.О. супруга)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                                 адрес: ______________________________,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                                 телефон: __________, факс: __________,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                                 адрес электронной почты: _____________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                                 (Вариант: Ответчик:___________________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                                                (Ф.И.О. добросовестного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                                                               супруга)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                                 адрес: ______________________________,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                                 телефон: __________, факс: __________,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                                 адрес электронной почты: _____________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                                 Третье лицо: _________________________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                                                    (орган записи актов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                                                гражданского состояния)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                                 адрес: ______________________________,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                                 телефон: __________, факс: __________,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                                 адрес электронной почты: _____________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                                 (Вариант: Третье лицо: _______________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                                        (Ф.И.О. супруга  по предыдущему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                                                 </w:t>
      </w:r>
      <w:proofErr w:type="spellStart"/>
      <w:r w:rsidRPr="006F23C4">
        <w:rPr>
          <w:color w:val="000000" w:themeColor="text1"/>
        </w:rPr>
        <w:t>нерасторгнутому</w:t>
      </w:r>
      <w:proofErr w:type="spellEnd"/>
      <w:r w:rsidRPr="006F23C4">
        <w:rPr>
          <w:color w:val="000000" w:themeColor="text1"/>
        </w:rPr>
        <w:t xml:space="preserve"> браку)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                                 адрес: ______________________________,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                                 телефон: __________, факс: __________,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                                 адрес электронной почты: _____________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                                 Госпошлина: _______________ рублей &lt;2&gt;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                         Исковое заявление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    о признании брака, заключенного с лицом, состоящим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    в другом зарегистрированном браке, недействительным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Истец и ответчик (вариант при обращении с иском супруга  по предыдущему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proofErr w:type="spellStart"/>
      <w:r w:rsidRPr="006F23C4">
        <w:rPr>
          <w:color w:val="000000" w:themeColor="text1"/>
        </w:rPr>
        <w:t>нерасторгнутому</w:t>
      </w:r>
      <w:proofErr w:type="spellEnd"/>
      <w:r w:rsidRPr="006F23C4">
        <w:rPr>
          <w:color w:val="000000" w:themeColor="text1"/>
        </w:rPr>
        <w:t xml:space="preserve">  браку:  ответчики)  вступили  в  брак,  что подтверждается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>свидетельством от "__"_________ ____ г. N _____, выданным _________________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>__________________________________________________________________________.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(наименование, адрес органа записи актов гражданского состояния)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Детей от брака нет.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Согласно  </w:t>
      </w:r>
      <w:proofErr w:type="spellStart"/>
      <w:r w:rsidRPr="006F23C4">
        <w:rPr>
          <w:color w:val="000000" w:themeColor="text1"/>
        </w:rPr>
        <w:t>абз</w:t>
      </w:r>
      <w:proofErr w:type="spellEnd"/>
      <w:r w:rsidRPr="006F23C4">
        <w:rPr>
          <w:color w:val="000000" w:themeColor="text1"/>
        </w:rPr>
        <w:t>. 2  ст. 14  Семейного  кодекса  Российской  Федерации  не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>допускается заключение брака между лицами, из которых хотя бы одно лицо уже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>состоит в другом зарегистрированном браке.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Вместе с тем  истец (или второй ответчик _________________________) при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                                            (Ф.И.О. супруга)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lastRenderedPageBreak/>
        <w:t>заключении брака не знал о том, что ___________________________ (или истец)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                               (Ф.И.О. ответчика - супруга)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>уже состоит в браке, что подтверждается __________________________________.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В  соответствии  с  п.  1 ст. 27 Семейного кодекса Российской Федерации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>брак  признается  недействительным  при  нарушении  условий,  установленных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>ст. 14 Семейного кодекса Российской Федерации.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На  основании   вышеизложенного   и  руководствуясь   </w:t>
      </w:r>
      <w:proofErr w:type="spellStart"/>
      <w:r w:rsidRPr="006F23C4">
        <w:rPr>
          <w:color w:val="000000" w:themeColor="text1"/>
        </w:rPr>
        <w:t>абз</w:t>
      </w:r>
      <w:proofErr w:type="spellEnd"/>
      <w:r w:rsidRPr="006F23C4">
        <w:rPr>
          <w:color w:val="000000" w:themeColor="text1"/>
        </w:rPr>
        <w:t>.  2  ст.  14,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п.  1  ст.  27, </w:t>
      </w:r>
      <w:proofErr w:type="spellStart"/>
      <w:r w:rsidRPr="006F23C4">
        <w:rPr>
          <w:color w:val="000000" w:themeColor="text1"/>
        </w:rPr>
        <w:t>абз</w:t>
      </w:r>
      <w:proofErr w:type="spellEnd"/>
      <w:r w:rsidRPr="006F23C4">
        <w:rPr>
          <w:color w:val="000000" w:themeColor="text1"/>
        </w:rPr>
        <w:t>. 4 п. 1 ст. 28 Семейного  кодекса Российской Федерации,</w:t>
      </w:r>
    </w:p>
    <w:p w:rsidR="00C503DF" w:rsidRPr="006F23C4" w:rsidRDefault="008D178E" w:rsidP="00C503DF">
      <w:pPr>
        <w:pStyle w:val="ConsPlusNonformat"/>
        <w:jc w:val="both"/>
        <w:rPr>
          <w:color w:val="000000" w:themeColor="text1"/>
        </w:rPr>
      </w:pPr>
      <w:hyperlink r:id="rId7" w:history="1">
        <w:r w:rsidR="00C503DF" w:rsidRPr="006F23C4">
          <w:rPr>
            <w:color w:val="000000" w:themeColor="text1"/>
          </w:rPr>
          <w:t>ст. ст. 131</w:t>
        </w:r>
      </w:hyperlink>
      <w:r w:rsidR="00C503DF" w:rsidRPr="006F23C4">
        <w:rPr>
          <w:color w:val="000000" w:themeColor="text1"/>
        </w:rPr>
        <w:t>, 132 Гражданского процессуального кодекса Российской Федерации,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>прошу: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Признать брак ______________________ и ________________________________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                    (Ф.И.О.)             (Ф.И.О. Ответчика - супруга)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>недействительным по причине заключения брака с лицом,  не знавшем о наличии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>обстоятельств, препятствующих заключению брака.</w:t>
      </w:r>
    </w:p>
    <w:p w:rsidR="00C503DF" w:rsidRPr="006F23C4" w:rsidRDefault="00C503DF" w:rsidP="00C503DF">
      <w:pPr>
        <w:pStyle w:val="ConsPlusNormal"/>
        <w:ind w:firstLine="540"/>
        <w:jc w:val="both"/>
        <w:rPr>
          <w:color w:val="000000" w:themeColor="text1"/>
        </w:rPr>
      </w:pPr>
    </w:p>
    <w:p w:rsidR="00C503DF" w:rsidRPr="006F23C4" w:rsidRDefault="00C503DF" w:rsidP="00C503DF">
      <w:pPr>
        <w:pStyle w:val="ConsPlusNormal"/>
        <w:ind w:firstLine="540"/>
        <w:jc w:val="both"/>
        <w:rPr>
          <w:color w:val="000000" w:themeColor="text1"/>
        </w:rPr>
      </w:pPr>
      <w:r w:rsidRPr="006F23C4">
        <w:rPr>
          <w:color w:val="000000" w:themeColor="text1"/>
        </w:rPr>
        <w:t>Приложение:</w:t>
      </w:r>
    </w:p>
    <w:p w:rsidR="00C503DF" w:rsidRPr="006F23C4" w:rsidRDefault="00C503DF" w:rsidP="00C503DF">
      <w:pPr>
        <w:pStyle w:val="ConsPlusNormal"/>
        <w:ind w:firstLine="540"/>
        <w:jc w:val="both"/>
        <w:rPr>
          <w:color w:val="000000" w:themeColor="text1"/>
        </w:rPr>
      </w:pPr>
    </w:p>
    <w:p w:rsidR="00C503DF" w:rsidRPr="006F23C4" w:rsidRDefault="00C503DF" w:rsidP="00C503DF">
      <w:pPr>
        <w:pStyle w:val="ConsPlusNormal"/>
        <w:ind w:firstLine="540"/>
        <w:jc w:val="both"/>
        <w:rPr>
          <w:color w:val="000000" w:themeColor="text1"/>
        </w:rPr>
      </w:pPr>
      <w:r w:rsidRPr="006F23C4">
        <w:rPr>
          <w:color w:val="000000" w:themeColor="text1"/>
        </w:rPr>
        <w:t>1. Свидетельство о заключении брака N _____ от "__"___________ ____ г.</w:t>
      </w:r>
    </w:p>
    <w:p w:rsidR="00C503DF" w:rsidRPr="006F23C4" w:rsidRDefault="00C503DF" w:rsidP="00C503DF">
      <w:pPr>
        <w:pStyle w:val="ConsPlusNormal"/>
        <w:ind w:firstLine="540"/>
        <w:jc w:val="both"/>
        <w:rPr>
          <w:color w:val="000000" w:themeColor="text1"/>
        </w:rPr>
      </w:pPr>
      <w:r w:rsidRPr="006F23C4">
        <w:rPr>
          <w:color w:val="000000" w:themeColor="text1"/>
        </w:rPr>
        <w:t>2. Документы, подтверждающие незнание лицом обстоятельств, препятствующих заключению брака.</w:t>
      </w:r>
    </w:p>
    <w:p w:rsidR="00C503DF" w:rsidRPr="006F23C4" w:rsidRDefault="00C503DF" w:rsidP="00C503DF">
      <w:pPr>
        <w:pStyle w:val="ConsPlusNormal"/>
        <w:ind w:firstLine="540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3. Документы, подтверждающие, что ответчик состоит в </w:t>
      </w:r>
      <w:proofErr w:type="spellStart"/>
      <w:r w:rsidRPr="006F23C4">
        <w:rPr>
          <w:color w:val="000000" w:themeColor="text1"/>
        </w:rPr>
        <w:t>нерасторгнутом</w:t>
      </w:r>
      <w:proofErr w:type="spellEnd"/>
      <w:r w:rsidRPr="006F23C4">
        <w:rPr>
          <w:color w:val="000000" w:themeColor="text1"/>
        </w:rPr>
        <w:t xml:space="preserve"> браке.</w:t>
      </w:r>
    </w:p>
    <w:p w:rsidR="00C503DF" w:rsidRPr="006F23C4" w:rsidRDefault="00C503DF" w:rsidP="00C503DF">
      <w:pPr>
        <w:pStyle w:val="ConsPlusNormal"/>
        <w:ind w:firstLine="540"/>
        <w:jc w:val="both"/>
        <w:rPr>
          <w:color w:val="000000" w:themeColor="text1"/>
        </w:rPr>
      </w:pPr>
      <w:r w:rsidRPr="006F23C4">
        <w:rPr>
          <w:color w:val="000000" w:themeColor="text1"/>
        </w:rPr>
        <w:t>4. Копии искового заявления и приложенных к нему документов для ответчика(</w:t>
      </w:r>
      <w:proofErr w:type="spellStart"/>
      <w:r w:rsidRPr="006F23C4">
        <w:rPr>
          <w:color w:val="000000" w:themeColor="text1"/>
        </w:rPr>
        <w:t>ов</w:t>
      </w:r>
      <w:proofErr w:type="spellEnd"/>
      <w:r w:rsidRPr="006F23C4">
        <w:rPr>
          <w:color w:val="000000" w:themeColor="text1"/>
        </w:rPr>
        <w:t>) и других лиц, участвующих в деле.</w:t>
      </w:r>
    </w:p>
    <w:p w:rsidR="00C503DF" w:rsidRPr="006F23C4" w:rsidRDefault="00C503DF" w:rsidP="00C503DF">
      <w:pPr>
        <w:pStyle w:val="ConsPlusNormal"/>
        <w:ind w:firstLine="540"/>
        <w:jc w:val="both"/>
        <w:rPr>
          <w:color w:val="000000" w:themeColor="text1"/>
        </w:rPr>
      </w:pPr>
      <w:r w:rsidRPr="006F23C4">
        <w:rPr>
          <w:color w:val="000000" w:themeColor="text1"/>
        </w:rPr>
        <w:t>5. Документ, подтверждающий уплату государственной пошлины.</w:t>
      </w:r>
    </w:p>
    <w:p w:rsidR="00C503DF" w:rsidRPr="006F23C4" w:rsidRDefault="00C503DF" w:rsidP="00C503DF">
      <w:pPr>
        <w:pStyle w:val="ConsPlusNormal"/>
        <w:ind w:firstLine="540"/>
        <w:jc w:val="both"/>
        <w:rPr>
          <w:color w:val="000000" w:themeColor="text1"/>
        </w:rPr>
      </w:pPr>
      <w:r w:rsidRPr="006F23C4">
        <w:rPr>
          <w:color w:val="000000" w:themeColor="text1"/>
        </w:rPr>
        <w:t>6. Доверенность представителя от "__"___________ ____ г. N ______ (если исковое заявление подписывается представителем истца).</w:t>
      </w:r>
    </w:p>
    <w:p w:rsidR="00C503DF" w:rsidRPr="006F23C4" w:rsidRDefault="00C503DF" w:rsidP="00C503DF">
      <w:pPr>
        <w:pStyle w:val="ConsPlusNormal"/>
        <w:ind w:firstLine="540"/>
        <w:jc w:val="both"/>
        <w:rPr>
          <w:color w:val="000000" w:themeColor="text1"/>
        </w:rPr>
      </w:pPr>
      <w:r w:rsidRPr="006F23C4">
        <w:rPr>
          <w:color w:val="000000" w:themeColor="text1"/>
        </w:rPr>
        <w:t>7. Иные документы, подтверждающие обстоятельства, на которых истец основывает свои требования.</w:t>
      </w:r>
    </w:p>
    <w:p w:rsidR="00C503DF" w:rsidRPr="006F23C4" w:rsidRDefault="00C503DF" w:rsidP="00C503DF">
      <w:pPr>
        <w:pStyle w:val="ConsPlusNormal"/>
        <w:ind w:firstLine="540"/>
        <w:jc w:val="both"/>
        <w:rPr>
          <w:color w:val="000000" w:themeColor="text1"/>
        </w:rPr>
      </w:pPr>
    </w:p>
    <w:p w:rsidR="00C503DF" w:rsidRPr="006F23C4" w:rsidRDefault="00C503DF" w:rsidP="00C503DF">
      <w:pPr>
        <w:pStyle w:val="ConsPlusNormal"/>
        <w:ind w:firstLine="540"/>
        <w:jc w:val="both"/>
        <w:rPr>
          <w:color w:val="000000" w:themeColor="text1"/>
        </w:rPr>
      </w:pP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"__"___________ ____ г.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Истец (представитель):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_____________________/_________________________________________________</w:t>
      </w:r>
    </w:p>
    <w:p w:rsidR="00C503DF" w:rsidRPr="006F23C4" w:rsidRDefault="00C503DF" w:rsidP="00C503DF">
      <w:pPr>
        <w:pStyle w:val="ConsPlusNonformat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          (подпись)                            (Ф.И.О.)</w:t>
      </w:r>
    </w:p>
    <w:p w:rsidR="00C503DF" w:rsidRPr="006F23C4" w:rsidRDefault="00C503DF" w:rsidP="00C503DF">
      <w:pPr>
        <w:pStyle w:val="ConsPlusNormal"/>
        <w:ind w:firstLine="540"/>
        <w:jc w:val="both"/>
        <w:rPr>
          <w:color w:val="000000" w:themeColor="text1"/>
        </w:rPr>
      </w:pPr>
    </w:p>
    <w:p w:rsidR="00C503DF" w:rsidRPr="006F23C4" w:rsidRDefault="00C503DF" w:rsidP="00C503DF">
      <w:pPr>
        <w:pStyle w:val="ConsPlusNormal"/>
        <w:ind w:firstLine="540"/>
        <w:jc w:val="both"/>
        <w:rPr>
          <w:color w:val="000000" w:themeColor="text1"/>
        </w:rPr>
      </w:pPr>
      <w:r w:rsidRPr="006F23C4">
        <w:rPr>
          <w:color w:val="000000" w:themeColor="text1"/>
        </w:rPr>
        <w:t>--------------------------------</w:t>
      </w:r>
    </w:p>
    <w:p w:rsidR="00C503DF" w:rsidRPr="006F23C4" w:rsidRDefault="00C503DF" w:rsidP="00C503DF">
      <w:pPr>
        <w:pStyle w:val="ConsPlusNormal"/>
        <w:ind w:firstLine="540"/>
        <w:jc w:val="both"/>
        <w:rPr>
          <w:color w:val="000000" w:themeColor="text1"/>
        </w:rPr>
      </w:pPr>
      <w:r w:rsidRPr="006F23C4">
        <w:rPr>
          <w:color w:val="000000" w:themeColor="text1"/>
        </w:rPr>
        <w:t>Информация для сведения:</w:t>
      </w:r>
    </w:p>
    <w:p w:rsidR="00C503DF" w:rsidRPr="006F23C4" w:rsidRDefault="00C503DF" w:rsidP="00C503DF">
      <w:pPr>
        <w:pStyle w:val="ConsPlusNormal"/>
        <w:ind w:firstLine="540"/>
        <w:jc w:val="both"/>
        <w:rPr>
          <w:color w:val="000000" w:themeColor="text1"/>
        </w:rPr>
      </w:pPr>
      <w:bookmarkStart w:id="1" w:name="Par102"/>
      <w:bookmarkEnd w:id="1"/>
      <w:r w:rsidRPr="006F23C4">
        <w:rPr>
          <w:color w:val="000000" w:themeColor="text1"/>
        </w:rPr>
        <w:t xml:space="preserve">&lt;1&gt; Согласно </w:t>
      </w:r>
      <w:proofErr w:type="spellStart"/>
      <w:r w:rsidRPr="006F23C4">
        <w:rPr>
          <w:color w:val="000000" w:themeColor="text1"/>
        </w:rPr>
        <w:t>абз</w:t>
      </w:r>
      <w:proofErr w:type="spellEnd"/>
      <w:r w:rsidRPr="006F23C4">
        <w:rPr>
          <w:color w:val="000000" w:themeColor="text1"/>
        </w:rPr>
        <w:t xml:space="preserve">. 4 п. 1 ст. 28 Семейного кодекса Российской Федерации требовать признания брака недействительным вправе супруг, не знавший о наличии обстоятельств, препятствующих заключению брака, опекун супруга, признанного недееспособным, супруг по предыдущему </w:t>
      </w:r>
      <w:proofErr w:type="spellStart"/>
      <w:r w:rsidRPr="006F23C4">
        <w:rPr>
          <w:color w:val="000000" w:themeColor="text1"/>
        </w:rPr>
        <w:t>нерасторгнутому</w:t>
      </w:r>
      <w:proofErr w:type="spellEnd"/>
      <w:r w:rsidRPr="006F23C4">
        <w:rPr>
          <w:color w:val="000000" w:themeColor="text1"/>
        </w:rPr>
        <w:t xml:space="preserve"> браку, другие лица, права которых нарушены заключением брака, произведенного с нарушением требований статьи 14 Семейного кодекса Российской Федерации, а также орган опеки и попечительства и прокурор.</w:t>
      </w:r>
    </w:p>
    <w:p w:rsidR="00C503DF" w:rsidRPr="006F23C4" w:rsidRDefault="00C503DF" w:rsidP="00C503DF">
      <w:pPr>
        <w:pStyle w:val="ConsPlusNormal"/>
        <w:ind w:firstLine="540"/>
        <w:jc w:val="both"/>
        <w:rPr>
          <w:color w:val="000000" w:themeColor="text1"/>
        </w:rPr>
      </w:pPr>
      <w:bookmarkStart w:id="2" w:name="Par103"/>
      <w:bookmarkEnd w:id="2"/>
      <w:r w:rsidRPr="006F23C4">
        <w:rPr>
          <w:color w:val="000000" w:themeColor="text1"/>
        </w:rPr>
        <w:t>&lt;2&gt; Госпошлина:</w:t>
      </w:r>
    </w:p>
    <w:p w:rsidR="00C503DF" w:rsidRPr="006F23C4" w:rsidRDefault="00C503DF" w:rsidP="00C503DF">
      <w:pPr>
        <w:pStyle w:val="ConsPlusNormal"/>
        <w:ind w:firstLine="540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-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</w:t>
      </w:r>
      <w:proofErr w:type="spellStart"/>
      <w:r w:rsidRPr="006F23C4">
        <w:rPr>
          <w:color w:val="000000" w:themeColor="text1"/>
        </w:rPr>
        <w:t>пп</w:t>
      </w:r>
      <w:proofErr w:type="spellEnd"/>
      <w:r w:rsidRPr="006F23C4">
        <w:rPr>
          <w:color w:val="000000" w:themeColor="text1"/>
        </w:rPr>
        <w:t>. 3 п. 1 ст. 333.19 Налогового кодекса Российской Федерации.</w:t>
      </w:r>
    </w:p>
    <w:p w:rsidR="00C503DF" w:rsidRPr="006F23C4" w:rsidRDefault="00C503DF" w:rsidP="00C503DF">
      <w:pPr>
        <w:pStyle w:val="ConsPlusNormal"/>
        <w:ind w:firstLine="540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В соответствии с </w:t>
      </w:r>
      <w:proofErr w:type="spellStart"/>
      <w:r w:rsidRPr="006F23C4">
        <w:rPr>
          <w:color w:val="000000" w:themeColor="text1"/>
        </w:rPr>
        <w:t>пп</w:t>
      </w:r>
      <w:proofErr w:type="spellEnd"/>
      <w:r w:rsidRPr="006F23C4">
        <w:rPr>
          <w:color w:val="000000" w:themeColor="text1"/>
        </w:rPr>
        <w:t>. 19 п. 1 ст. 333.36 Налогового кодекса Российской Федерации от уплаты государственной пошлины освобождаются государственные органы, органы местного самоуправления, выступающие по делам, рассматриваемым Верховным Судом Российской Федерации, судами общей юрисдикции, мировыми судьями, в качестве истцов или ответчиков.</w:t>
      </w:r>
    </w:p>
    <w:p w:rsidR="00C503DF" w:rsidRPr="006F23C4" w:rsidRDefault="00C503DF" w:rsidP="00C503DF">
      <w:pPr>
        <w:pStyle w:val="ConsPlusNormal"/>
        <w:ind w:firstLine="540"/>
        <w:jc w:val="both"/>
        <w:rPr>
          <w:color w:val="000000" w:themeColor="text1"/>
        </w:rPr>
      </w:pPr>
      <w:r w:rsidRPr="006F23C4">
        <w:rPr>
          <w:color w:val="000000" w:themeColor="text1"/>
        </w:rPr>
        <w:t xml:space="preserve">В соответствии с </w:t>
      </w:r>
      <w:proofErr w:type="spellStart"/>
      <w:r w:rsidRPr="006F23C4">
        <w:rPr>
          <w:color w:val="000000" w:themeColor="text1"/>
        </w:rPr>
        <w:t>пп</w:t>
      </w:r>
      <w:proofErr w:type="spellEnd"/>
      <w:r w:rsidRPr="006F23C4">
        <w:rPr>
          <w:color w:val="000000" w:themeColor="text1"/>
        </w:rPr>
        <w:t>. 9 п. 1 ст. 333.36 Налогового кодекса Российской Федерации от уплаты государственной пошлины освобождаются прокуроры - по заявлениям в защиту прав, свобод и законных интересов граждан, неопределенного круга лиц или интересов Российской Федерации, субъектов Российской Федерации и муниципальных образований.</w:t>
      </w:r>
    </w:p>
    <w:bookmarkEnd w:id="0"/>
    <w:p w:rsidR="00C503DF" w:rsidRDefault="00C503DF" w:rsidP="00C503DF">
      <w:pPr>
        <w:pStyle w:val="ConsPlusNormal"/>
        <w:ind w:firstLine="540"/>
        <w:jc w:val="both"/>
      </w:pPr>
    </w:p>
    <w:p w:rsidR="00C503DF" w:rsidRDefault="00C503DF" w:rsidP="00C503DF">
      <w:pPr>
        <w:pStyle w:val="ConsPlusNormal"/>
        <w:ind w:firstLine="540"/>
        <w:jc w:val="both"/>
      </w:pPr>
    </w:p>
    <w:p w:rsidR="00C503DF" w:rsidRDefault="00C503DF" w:rsidP="00C503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978" w:rsidRDefault="007D1978"/>
    <w:sectPr w:rsidR="007D1978" w:rsidSect="00311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78E" w:rsidRDefault="008D178E" w:rsidP="003A776E">
      <w:pPr>
        <w:spacing w:after="0" w:line="240" w:lineRule="auto"/>
      </w:pPr>
      <w:r>
        <w:separator/>
      </w:r>
    </w:p>
  </w:endnote>
  <w:endnote w:type="continuationSeparator" w:id="0">
    <w:p w:rsidR="008D178E" w:rsidRDefault="008D178E" w:rsidP="003A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76E" w:rsidRDefault="003A77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76E" w:rsidRDefault="003A776E" w:rsidP="003A776E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3A776E" w:rsidRDefault="008D178E" w:rsidP="003A776E">
    <w:pPr>
      <w:pStyle w:val="a5"/>
      <w:jc w:val="center"/>
    </w:pPr>
    <w:hyperlink r:id="rId1" w:history="1">
      <w:r w:rsidR="003A776E">
        <w:rPr>
          <w:rStyle w:val="a7"/>
          <w:sz w:val="27"/>
          <w:szCs w:val="27"/>
        </w:rPr>
        <w:t>https://jurist-ekaterina.ru</w:t>
      </w:r>
    </w:hyperlink>
  </w:p>
  <w:p w:rsidR="003A776E" w:rsidRDefault="003A77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76E" w:rsidRDefault="003A77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78E" w:rsidRDefault="008D178E" w:rsidP="003A776E">
      <w:pPr>
        <w:spacing w:after="0" w:line="240" w:lineRule="auto"/>
      </w:pPr>
      <w:r>
        <w:separator/>
      </w:r>
    </w:p>
  </w:footnote>
  <w:footnote w:type="continuationSeparator" w:id="0">
    <w:p w:rsidR="008D178E" w:rsidRDefault="008D178E" w:rsidP="003A7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76E" w:rsidRDefault="003A77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76E" w:rsidRDefault="003A776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76E" w:rsidRDefault="003A77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3DF"/>
    <w:rsid w:val="003A776E"/>
    <w:rsid w:val="00484A89"/>
    <w:rsid w:val="006F23C4"/>
    <w:rsid w:val="007D1978"/>
    <w:rsid w:val="008D178E"/>
    <w:rsid w:val="00C5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FBDFD-A4CA-4955-AA1F-AA35EC1A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3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503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A7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76E"/>
  </w:style>
  <w:style w:type="paragraph" w:styleId="a5">
    <w:name w:val="footer"/>
    <w:basedOn w:val="a"/>
    <w:link w:val="a6"/>
    <w:uiPriority w:val="99"/>
    <w:unhideWhenUsed/>
    <w:rsid w:val="003A7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76E"/>
  </w:style>
  <w:style w:type="character" w:styleId="a7">
    <w:name w:val="Hyperlink"/>
    <w:basedOn w:val="a0"/>
    <w:uiPriority w:val="99"/>
    <w:semiHidden/>
    <w:unhideWhenUsed/>
    <w:rsid w:val="003A77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8E11A3CBD98E2B90EA7E75D3C4796EF24E7538601E2DD54204EDFFD81B4BAC6C0B433A6F0C200FF9cA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64E43-9633-437A-992E-EF0E3B66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1084</Words>
  <Characters>6182</Characters>
  <Application>Microsoft Office Word</Application>
  <DocSecurity>0</DocSecurity>
  <Lines>51</Lines>
  <Paragraphs>14</Paragraphs>
  <ScaleCrop>false</ScaleCrop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ИРИИИИНА</cp:lastModifiedBy>
  <cp:revision>3</cp:revision>
  <dcterms:created xsi:type="dcterms:W3CDTF">2016-03-21T11:27:00Z</dcterms:created>
  <dcterms:modified xsi:type="dcterms:W3CDTF">2019-09-24T15:36:00Z</dcterms:modified>
</cp:coreProperties>
</file>